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83F" w:rsidRPr="001333CC" w:rsidRDefault="0049083F" w:rsidP="0049083F">
      <w:pPr>
        <w:spacing w:after="0" w:line="240" w:lineRule="auto"/>
        <w:jc w:val="center"/>
        <w:rPr>
          <w:rFonts w:ascii="Times New Roman" w:hAnsi="Times New Roman" w:cs="Times New Roman"/>
          <w:i/>
          <w:sz w:val="20"/>
          <w:szCs w:val="20"/>
        </w:rPr>
      </w:pPr>
      <w:r w:rsidRPr="001333CC">
        <w:rPr>
          <w:rFonts w:ascii="Times New Roman" w:hAnsi="Times New Roman" w:cs="Times New Roman"/>
          <w:i/>
          <w:sz w:val="20"/>
          <w:szCs w:val="20"/>
        </w:rPr>
        <w:t>11 ottobre</w:t>
      </w:r>
    </w:p>
    <w:p w:rsidR="0049083F" w:rsidRPr="001333CC" w:rsidRDefault="0049083F" w:rsidP="0049083F">
      <w:pPr>
        <w:spacing w:after="0" w:line="240" w:lineRule="auto"/>
        <w:jc w:val="center"/>
        <w:rPr>
          <w:rFonts w:ascii="Times New Roman" w:hAnsi="Times New Roman" w:cs="Times New Roman"/>
          <w:b/>
          <w:sz w:val="20"/>
          <w:szCs w:val="20"/>
        </w:rPr>
      </w:pPr>
      <w:r w:rsidRPr="001333CC">
        <w:rPr>
          <w:rFonts w:ascii="Times New Roman" w:hAnsi="Times New Roman" w:cs="Times New Roman"/>
          <w:b/>
          <w:sz w:val="20"/>
          <w:szCs w:val="20"/>
        </w:rPr>
        <w:t>BEATO GIOVANNI XXIII, PAPA</w:t>
      </w:r>
    </w:p>
    <w:p w:rsidR="0049083F" w:rsidRPr="001333CC" w:rsidRDefault="0049083F" w:rsidP="0049083F">
      <w:pPr>
        <w:spacing w:after="0" w:line="240" w:lineRule="auto"/>
        <w:jc w:val="center"/>
        <w:rPr>
          <w:rFonts w:ascii="Times New Roman" w:hAnsi="Times New Roman" w:cs="Times New Roman"/>
          <w:b/>
          <w:sz w:val="20"/>
          <w:szCs w:val="20"/>
        </w:rPr>
      </w:pPr>
    </w:p>
    <w:p w:rsidR="0049083F" w:rsidRPr="001333CC" w:rsidRDefault="0049083F" w:rsidP="0049083F">
      <w:pPr>
        <w:spacing w:after="0" w:line="240" w:lineRule="auto"/>
        <w:jc w:val="center"/>
        <w:rPr>
          <w:rFonts w:ascii="Times New Roman" w:hAnsi="Times New Roman" w:cs="Times New Roman"/>
          <w:color w:val="FF0000"/>
          <w:sz w:val="20"/>
          <w:szCs w:val="20"/>
        </w:rPr>
      </w:pPr>
      <w:r w:rsidRPr="001333CC">
        <w:rPr>
          <w:rFonts w:ascii="Times New Roman" w:hAnsi="Times New Roman" w:cs="Times New Roman"/>
          <w:color w:val="FF0000"/>
          <w:sz w:val="20"/>
          <w:szCs w:val="20"/>
        </w:rPr>
        <w:t>Memoria facoltativa</w:t>
      </w:r>
    </w:p>
    <w:p w:rsidR="0049083F" w:rsidRPr="001333CC" w:rsidRDefault="0049083F" w:rsidP="0049083F">
      <w:pPr>
        <w:spacing w:after="0" w:line="240" w:lineRule="auto"/>
        <w:jc w:val="center"/>
        <w:rPr>
          <w:rFonts w:ascii="Times New Roman" w:hAnsi="Times New Roman" w:cs="Times New Roman"/>
          <w:color w:val="FF0000"/>
          <w:sz w:val="20"/>
          <w:szCs w:val="20"/>
        </w:rPr>
      </w:pPr>
    </w:p>
    <w:p w:rsidR="0049083F" w:rsidRPr="001333CC" w:rsidRDefault="0049083F" w:rsidP="0049083F">
      <w:pPr>
        <w:spacing w:after="0" w:line="240" w:lineRule="auto"/>
        <w:rPr>
          <w:rFonts w:ascii="Times New Roman" w:hAnsi="Times New Roman" w:cs="Times New Roman"/>
          <w:color w:val="FF0000"/>
          <w:sz w:val="20"/>
          <w:szCs w:val="20"/>
        </w:rPr>
      </w:pPr>
      <w:r w:rsidRPr="001333CC">
        <w:rPr>
          <w:rFonts w:ascii="Times New Roman" w:hAnsi="Times New Roman" w:cs="Times New Roman"/>
          <w:color w:val="FF0000"/>
          <w:sz w:val="20"/>
          <w:szCs w:val="20"/>
        </w:rPr>
        <w:t>Comune dei pontefici</w:t>
      </w:r>
    </w:p>
    <w:p w:rsidR="0049083F" w:rsidRPr="001333CC" w:rsidRDefault="0049083F" w:rsidP="0049083F">
      <w:pPr>
        <w:spacing w:after="0" w:line="240" w:lineRule="auto"/>
        <w:rPr>
          <w:rFonts w:ascii="Times New Roman" w:hAnsi="Times New Roman" w:cs="Times New Roman"/>
          <w:color w:val="FF0000"/>
          <w:sz w:val="20"/>
          <w:szCs w:val="20"/>
        </w:rPr>
      </w:pPr>
    </w:p>
    <w:p w:rsidR="0049083F" w:rsidRPr="001333CC" w:rsidRDefault="0049083F" w:rsidP="0049083F">
      <w:pPr>
        <w:spacing w:after="0" w:line="240" w:lineRule="auto"/>
        <w:rPr>
          <w:rFonts w:ascii="Times New Roman" w:hAnsi="Times New Roman" w:cs="Times New Roman"/>
          <w:b/>
          <w:color w:val="FF0000"/>
          <w:sz w:val="20"/>
          <w:szCs w:val="20"/>
        </w:rPr>
      </w:pPr>
      <w:r w:rsidRPr="001333CC">
        <w:rPr>
          <w:rFonts w:ascii="Times New Roman" w:hAnsi="Times New Roman" w:cs="Times New Roman"/>
          <w:b/>
          <w:color w:val="FF0000"/>
          <w:sz w:val="20"/>
          <w:szCs w:val="20"/>
        </w:rPr>
        <w:t>NOTIZIA DEL BEATO</w:t>
      </w:r>
    </w:p>
    <w:p w:rsidR="0049083F" w:rsidRPr="001333CC" w:rsidRDefault="0049083F" w:rsidP="0049083F">
      <w:pPr>
        <w:pStyle w:val="Rientrocorpodeltesto"/>
        <w:spacing w:after="0"/>
        <w:ind w:left="0"/>
        <w:rPr>
          <w:rFonts w:ascii="Times New Roman" w:eastAsia="Calibri" w:hAnsi="Times New Roman" w:cs="Times New Roman"/>
          <w:sz w:val="20"/>
          <w:szCs w:val="20"/>
        </w:rPr>
      </w:pPr>
      <w:r w:rsidRPr="001333CC">
        <w:rPr>
          <w:rFonts w:ascii="Times New Roman" w:eastAsia="Calibri" w:hAnsi="Times New Roman" w:cs="Times New Roman"/>
          <w:sz w:val="20"/>
          <w:szCs w:val="20"/>
        </w:rPr>
        <w:t>Angelo Giuseppe Roncalli nacque a Sotto il Monte (Bergamo) il 25 novembre 1881, da una famiglia di contadini povera e dignitosa, che ne plasmò l’amore per Dio ed il carattere socievole e buono, sobrio ed abituato alla fatica. Entrato nel Seminario di Bergamo a 11 anni, si impose subito di diventare santo, ponendo tutto il suo impegno nella fedele e serena esecuzione dei doveri quotidiani.</w:t>
      </w:r>
    </w:p>
    <w:p w:rsidR="0049083F" w:rsidRPr="001333CC" w:rsidRDefault="0049083F" w:rsidP="0049083F">
      <w:pPr>
        <w:pStyle w:val="Rientrocorpodeltesto"/>
        <w:spacing w:after="0"/>
        <w:ind w:left="0"/>
        <w:rPr>
          <w:rFonts w:ascii="Times New Roman" w:eastAsia="Calibri" w:hAnsi="Times New Roman" w:cs="Times New Roman"/>
          <w:sz w:val="20"/>
          <w:szCs w:val="20"/>
        </w:rPr>
      </w:pPr>
      <w:r w:rsidRPr="001333CC">
        <w:rPr>
          <w:rFonts w:ascii="Times New Roman" w:eastAsia="Calibri" w:hAnsi="Times New Roman" w:cs="Times New Roman"/>
          <w:sz w:val="20"/>
          <w:szCs w:val="20"/>
        </w:rPr>
        <w:t xml:space="preserve">Il 10 agosto 1904 fu ordinato sacerdote a Roma, ove era stato inviato a completare gli studi. Tornato a Bergamo, fu segretario del vescovo, mons. Giacomo </w:t>
      </w:r>
      <w:proofErr w:type="spellStart"/>
      <w:r w:rsidRPr="001333CC">
        <w:rPr>
          <w:rFonts w:ascii="Times New Roman" w:eastAsia="Calibri" w:hAnsi="Times New Roman" w:cs="Times New Roman"/>
          <w:sz w:val="20"/>
          <w:szCs w:val="20"/>
        </w:rPr>
        <w:t>Radini</w:t>
      </w:r>
      <w:proofErr w:type="spellEnd"/>
      <w:r w:rsidRPr="001333CC">
        <w:rPr>
          <w:rFonts w:ascii="Times New Roman" w:eastAsia="Calibri" w:hAnsi="Times New Roman" w:cs="Times New Roman"/>
          <w:sz w:val="20"/>
          <w:szCs w:val="20"/>
        </w:rPr>
        <w:t xml:space="preserve"> Tedeschi, e docente di Storia della Chiesa e Patrologia in Seminario. Al termine della prima guerra mondiale, durante la quale fu Cappellano militare, nel 1921 fu chiamato a Roma presso la Congregazione di Propaganda Fide. Quattro nani dopo Pio XI lo destinò al servizio diplomatico in Bulgaria, Turchia e Grecia: in quegli anni e in quei luoghi difficili, affinò la sua prudente sapienza e la sua umanità cordiale, che spinsero Pio XII ad inviarlo quale nunzio a Parigi, nella situazione drammatica, conseguente alla seconda guerra mondiale. Fu patriarca di Venezia dal 1953 al 28 ottobre 1958, quando fu eletto papa con il nome di Giovanni XXIII. Pubblicò encicliche che ebbero vasta eco, quali la </w:t>
      </w:r>
      <w:r w:rsidRPr="001333CC">
        <w:rPr>
          <w:rFonts w:ascii="Times New Roman" w:eastAsia="Calibri" w:hAnsi="Times New Roman" w:cs="Times New Roman"/>
          <w:i/>
          <w:sz w:val="20"/>
          <w:szCs w:val="20"/>
        </w:rPr>
        <w:t xml:space="preserve">Mater </w:t>
      </w:r>
      <w:proofErr w:type="spellStart"/>
      <w:r w:rsidRPr="001333CC">
        <w:rPr>
          <w:rFonts w:ascii="Times New Roman" w:eastAsia="Calibri" w:hAnsi="Times New Roman" w:cs="Times New Roman"/>
          <w:i/>
          <w:sz w:val="20"/>
          <w:szCs w:val="20"/>
        </w:rPr>
        <w:t>et</w:t>
      </w:r>
      <w:proofErr w:type="spellEnd"/>
      <w:r w:rsidRPr="001333CC">
        <w:rPr>
          <w:rFonts w:ascii="Times New Roman" w:eastAsia="Calibri" w:hAnsi="Times New Roman" w:cs="Times New Roman"/>
          <w:i/>
          <w:sz w:val="20"/>
          <w:szCs w:val="20"/>
        </w:rPr>
        <w:t xml:space="preserve"> </w:t>
      </w:r>
      <w:proofErr w:type="spellStart"/>
      <w:r w:rsidRPr="001333CC">
        <w:rPr>
          <w:rFonts w:ascii="Times New Roman" w:eastAsia="Calibri" w:hAnsi="Times New Roman" w:cs="Times New Roman"/>
          <w:i/>
          <w:sz w:val="20"/>
          <w:szCs w:val="20"/>
        </w:rPr>
        <w:t>magistra</w:t>
      </w:r>
      <w:proofErr w:type="spellEnd"/>
      <w:r w:rsidRPr="001333CC">
        <w:rPr>
          <w:rFonts w:ascii="Times New Roman" w:eastAsia="Calibri" w:hAnsi="Times New Roman" w:cs="Times New Roman"/>
          <w:sz w:val="20"/>
          <w:szCs w:val="20"/>
        </w:rPr>
        <w:t xml:space="preserve"> e la </w:t>
      </w:r>
      <w:proofErr w:type="spellStart"/>
      <w:r w:rsidRPr="001333CC">
        <w:rPr>
          <w:rFonts w:ascii="Times New Roman" w:eastAsia="Calibri" w:hAnsi="Times New Roman" w:cs="Times New Roman"/>
          <w:i/>
          <w:sz w:val="20"/>
          <w:szCs w:val="20"/>
        </w:rPr>
        <w:t>Pacem</w:t>
      </w:r>
      <w:proofErr w:type="spellEnd"/>
      <w:r w:rsidRPr="001333CC">
        <w:rPr>
          <w:rFonts w:ascii="Times New Roman" w:eastAsia="Calibri" w:hAnsi="Times New Roman" w:cs="Times New Roman"/>
          <w:i/>
          <w:sz w:val="20"/>
          <w:szCs w:val="20"/>
        </w:rPr>
        <w:t xml:space="preserve"> in </w:t>
      </w:r>
      <w:proofErr w:type="spellStart"/>
      <w:r w:rsidRPr="001333CC">
        <w:rPr>
          <w:rFonts w:ascii="Times New Roman" w:eastAsia="Calibri" w:hAnsi="Times New Roman" w:cs="Times New Roman"/>
          <w:i/>
          <w:sz w:val="20"/>
          <w:szCs w:val="20"/>
        </w:rPr>
        <w:t>terris</w:t>
      </w:r>
      <w:proofErr w:type="spellEnd"/>
      <w:r w:rsidRPr="001333CC">
        <w:rPr>
          <w:rFonts w:ascii="Times New Roman" w:eastAsia="Calibri" w:hAnsi="Times New Roman" w:cs="Times New Roman"/>
          <w:sz w:val="20"/>
          <w:szCs w:val="20"/>
        </w:rPr>
        <w:t xml:space="preserve"> e gli guadagnarono il Premio </w:t>
      </w:r>
      <w:proofErr w:type="spellStart"/>
      <w:r w:rsidRPr="001333CC">
        <w:rPr>
          <w:rFonts w:ascii="Times New Roman" w:eastAsia="Calibri" w:hAnsi="Times New Roman" w:cs="Times New Roman"/>
          <w:sz w:val="20"/>
          <w:szCs w:val="20"/>
        </w:rPr>
        <w:t>Balzan</w:t>
      </w:r>
      <w:proofErr w:type="spellEnd"/>
      <w:r w:rsidRPr="001333CC">
        <w:rPr>
          <w:rFonts w:ascii="Times New Roman" w:eastAsia="Calibri" w:hAnsi="Times New Roman" w:cs="Times New Roman"/>
          <w:sz w:val="20"/>
          <w:szCs w:val="20"/>
        </w:rPr>
        <w:t xml:space="preserve"> per la pace.</w:t>
      </w:r>
    </w:p>
    <w:p w:rsidR="0049083F" w:rsidRPr="001333CC" w:rsidRDefault="0049083F" w:rsidP="0049083F">
      <w:pPr>
        <w:pStyle w:val="Rientrocorpodeltesto"/>
        <w:spacing w:after="0"/>
        <w:ind w:left="0"/>
        <w:rPr>
          <w:rFonts w:ascii="Times New Roman" w:eastAsia="Calibri" w:hAnsi="Times New Roman" w:cs="Times New Roman"/>
          <w:sz w:val="20"/>
          <w:szCs w:val="20"/>
        </w:rPr>
      </w:pPr>
      <w:r w:rsidRPr="001333CC">
        <w:rPr>
          <w:rFonts w:ascii="Times New Roman" w:eastAsia="Calibri" w:hAnsi="Times New Roman" w:cs="Times New Roman"/>
          <w:sz w:val="20"/>
          <w:szCs w:val="20"/>
        </w:rPr>
        <w:t>Con coraggio evangelico l’11 ottobre 1962 aprì il concilio Vaticano II, per mostrare al mondo il volto autentico della Chiesa, “madre amorevolissima di tutti”. Non ne vide la conclusione, perché la morte lo colse il 3 giugno 1963, rimpianto dal mondo intero, che lo chiamava con affetto “il Papa buono”. Fu beatificato da Giovanni Paolo II il 3 settembre 2000, durante il Grande Giubileo.</w:t>
      </w:r>
    </w:p>
    <w:p w:rsidR="0049083F" w:rsidRPr="001333CC" w:rsidRDefault="0049083F" w:rsidP="0049083F">
      <w:pPr>
        <w:spacing w:after="0" w:line="240" w:lineRule="auto"/>
        <w:rPr>
          <w:rFonts w:ascii="Times New Roman" w:hAnsi="Times New Roman" w:cs="Times New Roman"/>
          <w:sz w:val="20"/>
          <w:szCs w:val="20"/>
        </w:rPr>
      </w:pPr>
    </w:p>
    <w:p w:rsidR="0049083F" w:rsidRPr="001333CC" w:rsidRDefault="0049083F" w:rsidP="0049083F">
      <w:pPr>
        <w:spacing w:after="0" w:line="240" w:lineRule="auto"/>
        <w:rPr>
          <w:rFonts w:ascii="Times New Roman" w:hAnsi="Times New Roman" w:cs="Times New Roman"/>
          <w:color w:val="FF0000"/>
          <w:sz w:val="20"/>
          <w:szCs w:val="20"/>
        </w:rPr>
      </w:pPr>
      <w:r w:rsidRPr="001333CC">
        <w:rPr>
          <w:rFonts w:ascii="Times New Roman" w:hAnsi="Times New Roman" w:cs="Times New Roman"/>
          <w:b/>
          <w:color w:val="FF0000"/>
          <w:sz w:val="20"/>
          <w:szCs w:val="20"/>
        </w:rPr>
        <w:t xml:space="preserve">ORAZIONE </w:t>
      </w:r>
      <w:r w:rsidRPr="001333CC">
        <w:rPr>
          <w:rFonts w:ascii="Times New Roman" w:hAnsi="Times New Roman" w:cs="Times New Roman"/>
          <w:color w:val="FF0000"/>
          <w:sz w:val="20"/>
          <w:szCs w:val="20"/>
        </w:rPr>
        <w:t>(seconda a Vespri e prima a Lodi)</w:t>
      </w:r>
    </w:p>
    <w:p w:rsidR="0049083F" w:rsidRPr="001333CC" w:rsidRDefault="0049083F" w:rsidP="0049083F">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Dio onnipotente ed eterno, che nel beato papa Giovanni hai fatto risplendere per tutto il mondo l’esempio di un buon pastore, concedi a noi, per la sua intercessione, di effondere con gioia la pienezza della carità cristiana.</w:t>
      </w:r>
    </w:p>
    <w:p w:rsidR="0049083F" w:rsidRPr="001333CC" w:rsidRDefault="0049083F" w:rsidP="0049083F">
      <w:pPr>
        <w:spacing w:after="0" w:line="240" w:lineRule="auto"/>
        <w:rPr>
          <w:rFonts w:ascii="Times New Roman" w:hAnsi="Times New Roman" w:cs="Times New Roman"/>
          <w:sz w:val="20"/>
          <w:szCs w:val="20"/>
        </w:rPr>
      </w:pPr>
      <w:r w:rsidRPr="001333CC">
        <w:rPr>
          <w:rFonts w:ascii="Times New Roman" w:hAnsi="Times New Roman" w:cs="Times New Roman"/>
          <w:b/>
          <w:color w:val="FF0000"/>
          <w:sz w:val="20"/>
          <w:szCs w:val="20"/>
        </w:rPr>
        <w:t>V:</w:t>
      </w:r>
      <w:r w:rsidRPr="001333CC">
        <w:rPr>
          <w:rFonts w:ascii="Times New Roman" w:hAnsi="Times New Roman" w:cs="Times New Roman"/>
          <w:b/>
          <w:sz w:val="20"/>
          <w:szCs w:val="20"/>
        </w:rPr>
        <w:t xml:space="preserve"> </w:t>
      </w:r>
      <w:r w:rsidRPr="001333CC">
        <w:rPr>
          <w:rFonts w:ascii="Times New Roman" w:hAnsi="Times New Roman" w:cs="Times New Roman"/>
          <w:sz w:val="20"/>
          <w:szCs w:val="20"/>
        </w:rPr>
        <w:t>Per Cristo nostro Signore.</w:t>
      </w:r>
    </w:p>
    <w:p w:rsidR="0049083F" w:rsidRPr="001333CC" w:rsidRDefault="0049083F" w:rsidP="0049083F">
      <w:pPr>
        <w:spacing w:after="0" w:line="240" w:lineRule="auto"/>
        <w:rPr>
          <w:rFonts w:ascii="Times New Roman" w:hAnsi="Times New Roman" w:cs="Times New Roman"/>
          <w:sz w:val="20"/>
          <w:szCs w:val="20"/>
        </w:rPr>
      </w:pPr>
      <w:r w:rsidRPr="001333CC">
        <w:rPr>
          <w:rFonts w:ascii="Times New Roman" w:hAnsi="Times New Roman" w:cs="Times New Roman"/>
          <w:b/>
          <w:color w:val="FF0000"/>
          <w:sz w:val="20"/>
          <w:szCs w:val="20"/>
        </w:rPr>
        <w:t>L:</w:t>
      </w:r>
      <w:r w:rsidRPr="001333CC">
        <w:rPr>
          <w:rFonts w:ascii="Times New Roman" w:hAnsi="Times New Roman" w:cs="Times New Roman"/>
          <w:sz w:val="20"/>
          <w:szCs w:val="20"/>
        </w:rPr>
        <w:t xml:space="preserve"> Per Gesù Cristo, tuo Figlio, nostro Signore e nostro Dio, che vivi e regni con il Padre, nell’unità dello Spirito santo, per tutti i secoli dei secoli.</w:t>
      </w:r>
    </w:p>
    <w:p w:rsidR="00292DAE" w:rsidRDefault="00292DAE"/>
    <w:sectPr w:rsidR="00292DA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49083F"/>
    <w:rsid w:val="00292DAE"/>
    <w:rsid w:val="0049083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uiPriority w:val="99"/>
    <w:semiHidden/>
    <w:unhideWhenUsed/>
    <w:rsid w:val="0049083F"/>
    <w:pPr>
      <w:spacing w:after="120" w:line="240" w:lineRule="auto"/>
      <w:ind w:left="283"/>
      <w:jc w:val="both"/>
    </w:pPr>
    <w:rPr>
      <w:rFonts w:eastAsiaTheme="minorHAnsi"/>
      <w:lang w:eastAsia="en-US"/>
    </w:rPr>
  </w:style>
  <w:style w:type="character" w:customStyle="1" w:styleId="RientrocorpodeltestoCarattere">
    <w:name w:val="Rientro corpo del testo Carattere"/>
    <w:basedOn w:val="Carpredefinitoparagrafo"/>
    <w:link w:val="Rientrocorpodeltesto"/>
    <w:uiPriority w:val="99"/>
    <w:semiHidden/>
    <w:rsid w:val="0049083F"/>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1945</Characters>
  <Application>Microsoft Office Word</Application>
  <DocSecurity>0</DocSecurity>
  <Lines>16</Lines>
  <Paragraphs>4</Paragraphs>
  <ScaleCrop>false</ScaleCrop>
  <Company/>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2013-01-04T19:02:00Z</dcterms:created>
  <dcterms:modified xsi:type="dcterms:W3CDTF">2013-01-04T19:02:00Z</dcterms:modified>
</cp:coreProperties>
</file>